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939" w:rsidRPr="00543939" w:rsidRDefault="00543939" w:rsidP="00543939">
      <w:pPr>
        <w:widowControl/>
        <w:jc w:val="left"/>
        <w:rPr>
          <w:rFonts w:ascii="宋体" w:eastAsia="宋体" w:hAnsi="宋体" w:cs="宋体"/>
          <w:kern w:val="0"/>
          <w:sz w:val="24"/>
          <w:szCs w:val="24"/>
        </w:rPr>
      </w:pPr>
      <w:r w:rsidRPr="00543939">
        <w:rPr>
          <w:rFonts w:ascii="黑体" w:eastAsia="黑体" w:hAnsi="黑体" w:cs="宋体"/>
          <w:b/>
          <w:bCs/>
          <w:color w:val="000000"/>
          <w:kern w:val="0"/>
          <w:sz w:val="36"/>
          <w:szCs w:val="36"/>
        </w:rPr>
        <w:t>关于开展2021年度黑龙江省经济社会发展重点研究课题招标工作的通知</w:t>
      </w:r>
      <w:r w:rsidRPr="00543939">
        <w:rPr>
          <w:rFonts w:ascii="宋体" w:eastAsia="宋体" w:hAnsi="宋体" w:cs="宋体"/>
          <w:kern w:val="0"/>
          <w:sz w:val="24"/>
          <w:szCs w:val="24"/>
        </w:rPr>
        <w:t>   </w:t>
      </w:r>
    </w:p>
    <w:p w:rsidR="00543939" w:rsidRPr="00543939" w:rsidRDefault="00543939" w:rsidP="00543939">
      <w:pPr>
        <w:widowControl/>
        <w:shd w:val="clear" w:color="auto" w:fill="FFFFFF"/>
        <w:spacing w:before="100" w:beforeAutospacing="1" w:line="555" w:lineRule="atLeast"/>
        <w:rPr>
          <w:rFonts w:ascii="宋体" w:eastAsia="宋体" w:hAnsi="宋体" w:cs="宋体"/>
          <w:kern w:val="0"/>
          <w:sz w:val="24"/>
          <w:szCs w:val="24"/>
        </w:rPr>
      </w:pPr>
      <w:r w:rsidRPr="00543939">
        <w:rPr>
          <w:rFonts w:ascii="仿宋" w:eastAsia="仿宋" w:hAnsi="仿宋" w:cs="宋体" w:hint="eastAsia"/>
          <w:color w:val="000000"/>
          <w:kern w:val="0"/>
          <w:sz w:val="32"/>
          <w:szCs w:val="32"/>
        </w:rPr>
        <w:t>各市（地）社科联、高校社科联，各团体会员单位及相关单位：</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黑龙江省经济社会发展重点研究课题是由省财政拨付专项经费、省社科联组织实施的省级应用性研究课题。根据省委、省政府相关工作部署，省社科联拟从即日起开展2021年度黑龙江省经济社会发展重点研究课题招标工作，有关事宜通知如下。</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黑体" w:eastAsia="黑体" w:hAnsi="黑体" w:cs="宋体" w:hint="eastAsia"/>
          <w:color w:val="000000"/>
          <w:kern w:val="0"/>
          <w:sz w:val="32"/>
          <w:szCs w:val="32"/>
        </w:rPr>
        <w:t>一、课题选题</w:t>
      </w:r>
    </w:p>
    <w:p w:rsidR="00543939" w:rsidRPr="00543939" w:rsidRDefault="00543939" w:rsidP="00543939">
      <w:pPr>
        <w:widowControl/>
        <w:shd w:val="clear" w:color="auto" w:fill="FFFFFF"/>
        <w:spacing w:before="100" w:beforeAutospacing="1" w:line="555" w:lineRule="atLeast"/>
        <w:rPr>
          <w:rFonts w:ascii="宋体" w:eastAsia="宋体" w:hAnsi="宋体" w:cs="宋体"/>
          <w:kern w:val="0"/>
          <w:sz w:val="24"/>
          <w:szCs w:val="24"/>
        </w:rPr>
      </w:pP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1.本年度拟招标常规课题共68项，选题来自于全省45个中省直单位和市（地）党委政府，单项课题经费额度为1万元，结题时间为2022年5月。</w:t>
      </w:r>
    </w:p>
    <w:p w:rsidR="00543939" w:rsidRPr="00543939" w:rsidRDefault="00543939" w:rsidP="00543939">
      <w:pPr>
        <w:widowControl/>
        <w:shd w:val="clear" w:color="auto" w:fill="FFFFFF"/>
        <w:spacing w:before="100" w:beforeAutospacing="1" w:line="555" w:lineRule="atLeast"/>
        <w:rPr>
          <w:rFonts w:ascii="宋体" w:eastAsia="宋体" w:hAnsi="宋体" w:cs="宋体"/>
          <w:kern w:val="0"/>
          <w:sz w:val="24"/>
          <w:szCs w:val="24"/>
        </w:rPr>
      </w:pP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2.申报课题需从《2021年度黑龙江省经济社会发展重点研究课题公开招标选题一览表》（见附件1）中进行选择，不得更改课题名称或研究任务范围。</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黑体" w:eastAsia="黑体" w:hAnsi="黑体" w:cs="宋体" w:hint="eastAsia"/>
          <w:color w:val="000000"/>
          <w:kern w:val="0"/>
          <w:sz w:val="32"/>
          <w:szCs w:val="32"/>
        </w:rPr>
        <w:t>二、申报条件</w:t>
      </w:r>
    </w:p>
    <w:p w:rsidR="00543939" w:rsidRPr="00543939" w:rsidRDefault="00543939" w:rsidP="00543939">
      <w:pPr>
        <w:widowControl/>
        <w:shd w:val="clear" w:color="auto" w:fill="FFFFFF"/>
        <w:spacing w:before="100" w:beforeAutospacing="1" w:line="555" w:lineRule="atLeast"/>
        <w:rPr>
          <w:rFonts w:ascii="宋体" w:eastAsia="宋体" w:hAnsi="宋体" w:cs="宋体"/>
          <w:kern w:val="0"/>
          <w:sz w:val="24"/>
          <w:szCs w:val="24"/>
        </w:rPr>
      </w:pP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申报人必须同时具备以下条件，方可进行投标：</w:t>
      </w:r>
    </w:p>
    <w:p w:rsidR="00543939" w:rsidRPr="00543939" w:rsidRDefault="00543939" w:rsidP="00543939">
      <w:pPr>
        <w:widowControl/>
        <w:shd w:val="clear" w:color="auto" w:fill="FFFFFF"/>
        <w:spacing w:before="100" w:beforeAutospacing="1" w:line="555" w:lineRule="atLeast"/>
        <w:rPr>
          <w:rFonts w:ascii="宋体" w:eastAsia="宋体" w:hAnsi="宋体" w:cs="宋体"/>
          <w:kern w:val="0"/>
          <w:sz w:val="24"/>
          <w:szCs w:val="24"/>
        </w:rPr>
      </w:pPr>
      <w:r w:rsidRPr="00543939">
        <w:rPr>
          <w:rFonts w:ascii="宋体" w:eastAsia="宋体" w:hAnsi="宋体" w:cs="宋体" w:hint="eastAsia"/>
          <w:color w:val="000000"/>
          <w:kern w:val="0"/>
          <w:sz w:val="32"/>
          <w:szCs w:val="32"/>
        </w:rPr>
        <w:lastRenderedPageBreak/>
        <w:t>   </w:t>
      </w:r>
      <w:r w:rsidRPr="00543939">
        <w:rPr>
          <w:rFonts w:ascii="仿宋" w:eastAsia="仿宋" w:hAnsi="仿宋" w:cs="宋体" w:hint="eastAsia"/>
          <w:color w:val="000000"/>
          <w:kern w:val="0"/>
          <w:sz w:val="32"/>
          <w:szCs w:val="32"/>
        </w:rPr>
        <w:t xml:space="preserve"> 1.具有较强的政治意识、大局意识、责任意识，熟悉国情、省情，了解党的路线、方针、政策，对黑龙江省经济社会发展方向有较深入的理解和把握。</w:t>
      </w:r>
    </w:p>
    <w:p w:rsidR="00543939" w:rsidRPr="00543939" w:rsidRDefault="00543939" w:rsidP="00543939">
      <w:pPr>
        <w:widowControl/>
        <w:shd w:val="clear" w:color="auto" w:fill="FFFFFF"/>
        <w:spacing w:before="100" w:beforeAutospacing="1" w:line="555" w:lineRule="atLeast"/>
        <w:rPr>
          <w:rFonts w:ascii="宋体" w:eastAsia="宋体" w:hAnsi="宋体" w:cs="宋体"/>
          <w:kern w:val="0"/>
          <w:sz w:val="24"/>
          <w:szCs w:val="24"/>
        </w:rPr>
      </w:pP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2.具有较高的专业理论水平和较强的综合研究能力，熟悉所研究领域内的经济社会发展现实性问题和学术前沿性问题，有相关研究成果。</w:t>
      </w:r>
    </w:p>
    <w:p w:rsidR="00543939" w:rsidRPr="00543939" w:rsidRDefault="00543939" w:rsidP="00543939">
      <w:pPr>
        <w:widowControl/>
        <w:shd w:val="clear" w:color="auto" w:fill="FFFFFF"/>
        <w:spacing w:before="100" w:beforeAutospacing="1" w:line="555" w:lineRule="atLeast"/>
        <w:rPr>
          <w:rFonts w:ascii="宋体" w:eastAsia="宋体" w:hAnsi="宋体" w:cs="宋体"/>
          <w:kern w:val="0"/>
          <w:sz w:val="24"/>
          <w:szCs w:val="24"/>
        </w:rPr>
      </w:pP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3.具备实施课题研究的精力和时间条件，确保课题完成时间和质量。如担任过黑龙江省经济社会发展重点研究课题（含专项课题）负责人，则课题需完成结题且验收结论为“良好”及以上。</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黑体" w:eastAsia="黑体" w:hAnsi="黑体" w:cs="宋体" w:hint="eastAsia"/>
          <w:color w:val="000000"/>
          <w:kern w:val="0"/>
          <w:sz w:val="32"/>
          <w:szCs w:val="32"/>
        </w:rPr>
        <w:t>三、申报要求</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1.申报人每人只限投标1项课题，且不得作为课题组成员参加其他课题申报（含专项课题）；同一人作为课题组成员最多只能参加2项课题的申报（含专项课题）。</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2.课题申报材料构成：</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（1）2021年度黑龙江省经济社会发展重点研究课题申报信息表；</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（2）2021年度黑龙江省经济社会发展重点研究课题申报书；</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lastRenderedPageBreak/>
        <w:t>（3）相关佐证材料。</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上述材料模板请到省社科联官网（http://wwww.hljskl.gov.cn）下载。报送时，请按上述材料顺序合并为一个PDF文件（文件大小不得超过20M），其中材料（1）要求为签字盖章后扫描件；同时另附材料（1）电子版。</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3.课题申报单位应及时、认真做好申报材料的审核、汇总工作，并将汇总表电子版（见附件2）和申报材料打包发送至省社科联课题办电子邮箱（hljsklkt@163.com），邮件标题请注明单位名称。</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4.凡在课题申报中弄虚作假者，一经查实，即向课题申报单位反馈情况并追究责任。对获准的课题立项予以撤销，3年内禁止申报人参与省社科联组织的各类立项评奖活动。</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5.课题申报截止日期为12月1日，逾期不再接收。</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6.课题申报单位需指派专人加入省社科联课题单位管理员微信群，负责课题后续沟通联络工作（入群事宜请与课题办联系）。</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黑体" w:eastAsia="黑体" w:hAnsi="黑体" w:cs="宋体" w:hint="eastAsia"/>
          <w:color w:val="000000"/>
          <w:kern w:val="0"/>
          <w:sz w:val="32"/>
          <w:szCs w:val="32"/>
        </w:rPr>
        <w:t>四、其他事宜</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lastRenderedPageBreak/>
        <w:t>1.本次招标课题的选题主要来源于省委、省政府和市（地）党委政府决策需求，课题结题时间有明确要求，立项后未经需求单位同意不予延期。</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2.本次课题立项评审以电子版（PDF文件）材料为主，评审通过的课题需按要求报送纸质材料。</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3.立项评审时在同等条件下对以下情况给予优先考虑：</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（1）课题申报人和课题组成员熟悉课题研究相关经济社会发展情况，有一定的研究基础或决策咨询经历。</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（2）课题组成员结构合理，有国内或省内知名专家学者参与，具有跨地域、跨部门、跨行业等特点，能够理论与实践相结合开展研究工作。</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（3）课题申报单位能够对课题研究给予积极的支持，开展课题实地调研工作具有相对便利的条件。</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（4）课题申报人具备所从事专业领域的学科带头人或省级“六个一批”人才资格，或担任过黑龙江省经济社会发展重点研究课题负责人且课题验收结论为“优秀”。</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4.课题管理有关具体事宜参见《黑龙江省经济社会发展重点研究课题管理办法》（见附件3）。</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lastRenderedPageBreak/>
        <w:t>5.请各单位对课题申报工作给予高度重视，按照《关于进一步做好黑龙江省经济社会发展重点研究课题实施工作的意见》（见附件4）文件要求，认真做好相关组织实施工作。</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color w:val="000000"/>
          <w:kern w:val="0"/>
          <w:sz w:val="32"/>
          <w:szCs w:val="32"/>
        </w:rPr>
        <w:t>课题工作联系人：李丽萍，联系电话：0451-82808219。</w:t>
      </w: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p>
    <w:p w:rsidR="00543939" w:rsidRPr="00543939" w:rsidRDefault="00543939" w:rsidP="00543939">
      <w:pPr>
        <w:widowControl/>
        <w:shd w:val="clear" w:color="auto" w:fill="FFFFFF"/>
        <w:spacing w:before="100" w:beforeAutospacing="1" w:line="555" w:lineRule="atLeast"/>
        <w:ind w:firstLine="645"/>
        <w:rPr>
          <w:rFonts w:ascii="宋体" w:eastAsia="宋体" w:hAnsi="宋体" w:cs="宋体"/>
          <w:kern w:val="0"/>
          <w:sz w:val="24"/>
          <w:szCs w:val="24"/>
        </w:rPr>
      </w:pPr>
      <w:r w:rsidRPr="00543939">
        <w:rPr>
          <w:rFonts w:ascii="仿宋" w:eastAsia="仿宋" w:hAnsi="仿宋" w:cs="宋体" w:hint="eastAsia"/>
          <w:kern w:val="0"/>
          <w:sz w:val="32"/>
          <w:szCs w:val="32"/>
        </w:rPr>
        <w:t>附件：1.2021年度黑龙江省经济社会发展重点研究课题公开招标选题一览表</w:t>
      </w:r>
      <w:r w:rsidRPr="00543939">
        <w:rPr>
          <w:rFonts w:ascii="宋体" w:eastAsia="宋体" w:hAnsi="宋体" w:cs="宋体" w:hint="eastAsia"/>
          <w:kern w:val="0"/>
          <w:sz w:val="32"/>
          <w:szCs w:val="32"/>
        </w:rPr>
        <w:t>  </w:t>
      </w:r>
    </w:p>
    <w:p w:rsidR="00543939" w:rsidRPr="00543939" w:rsidRDefault="00543939" w:rsidP="00543939">
      <w:pPr>
        <w:widowControl/>
        <w:shd w:val="clear" w:color="auto" w:fill="FFFFFF"/>
        <w:spacing w:line="555" w:lineRule="atLeast"/>
        <w:ind w:left="1155"/>
        <w:rPr>
          <w:rFonts w:ascii="宋体" w:eastAsia="宋体" w:hAnsi="宋体" w:cs="宋体"/>
          <w:kern w:val="0"/>
          <w:sz w:val="24"/>
          <w:szCs w:val="24"/>
        </w:rPr>
      </w:pP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2.2021年度黑龙江省经济社会发展重点研究课题申报</w:t>
      </w:r>
      <w:r w:rsidRPr="00543939">
        <w:rPr>
          <w:rFonts w:ascii="仿宋" w:eastAsia="仿宋" w:hAnsi="仿宋" w:cs="宋体" w:hint="eastAsia"/>
          <w:color w:val="000000"/>
          <w:kern w:val="0"/>
          <w:sz w:val="32"/>
          <w:szCs w:val="32"/>
          <w:shd w:val="clear" w:color="auto" w:fill="FFFFFF"/>
        </w:rPr>
        <w:t>汇总表</w:t>
      </w:r>
      <w:r w:rsidRPr="00543939">
        <w:rPr>
          <w:rFonts w:ascii="宋体" w:eastAsia="宋体" w:hAnsi="宋体" w:cs="宋体" w:hint="eastAsia"/>
          <w:kern w:val="0"/>
          <w:sz w:val="32"/>
          <w:szCs w:val="32"/>
        </w:rPr>
        <w:t>  </w:t>
      </w:r>
    </w:p>
    <w:p w:rsidR="00543939" w:rsidRPr="00543939" w:rsidRDefault="00114DCB" w:rsidP="00543939">
      <w:pPr>
        <w:widowControl/>
        <w:shd w:val="clear" w:color="auto" w:fill="FFFFFF"/>
        <w:spacing w:line="555" w:lineRule="atLeast"/>
        <w:ind w:left="1155"/>
        <w:rPr>
          <w:rFonts w:ascii="宋体" w:eastAsia="宋体" w:hAnsi="宋体" w:cs="宋体"/>
          <w:kern w:val="0"/>
          <w:sz w:val="24"/>
          <w:szCs w:val="24"/>
        </w:rPr>
      </w:pPr>
      <w:r>
        <w:rPr>
          <w:rFonts w:ascii="宋体" w:eastAsia="宋体" w:hAnsi="宋体" w:cs="宋体" w:hint="eastAsia"/>
          <w:color w:val="000000"/>
          <w:kern w:val="0"/>
          <w:sz w:val="32"/>
          <w:szCs w:val="32"/>
        </w:rPr>
        <w:t> </w:t>
      </w:r>
      <w:r w:rsidR="00543939" w:rsidRPr="00543939">
        <w:rPr>
          <w:rFonts w:ascii="仿宋" w:eastAsia="仿宋" w:hAnsi="仿宋" w:cs="宋体" w:hint="eastAsia"/>
          <w:color w:val="000000"/>
          <w:kern w:val="0"/>
          <w:sz w:val="32"/>
          <w:szCs w:val="32"/>
        </w:rPr>
        <w:t>3.黑龙江省经济社会发展重点研究课题管理办法</w:t>
      </w:r>
    </w:p>
    <w:p w:rsidR="00543939" w:rsidRPr="00543939" w:rsidRDefault="00114DCB" w:rsidP="00543939">
      <w:pPr>
        <w:widowControl/>
        <w:shd w:val="clear" w:color="auto" w:fill="FFFFFF"/>
        <w:spacing w:line="555" w:lineRule="atLeast"/>
        <w:ind w:left="1155"/>
        <w:rPr>
          <w:rFonts w:ascii="宋体" w:eastAsia="宋体" w:hAnsi="宋体" w:cs="宋体"/>
          <w:kern w:val="0"/>
          <w:sz w:val="24"/>
          <w:szCs w:val="24"/>
        </w:rPr>
      </w:pPr>
      <w:r>
        <w:rPr>
          <w:rFonts w:ascii="宋体" w:eastAsia="宋体" w:hAnsi="宋体" w:cs="宋体" w:hint="eastAsia"/>
          <w:color w:val="000000"/>
          <w:kern w:val="0"/>
          <w:sz w:val="32"/>
          <w:szCs w:val="32"/>
        </w:rPr>
        <w:t> </w:t>
      </w:r>
      <w:r w:rsidR="00543939" w:rsidRPr="00543939">
        <w:rPr>
          <w:rFonts w:ascii="仿宋" w:eastAsia="仿宋" w:hAnsi="仿宋" w:cs="宋体" w:hint="eastAsia"/>
          <w:color w:val="000000"/>
          <w:kern w:val="0"/>
          <w:sz w:val="32"/>
          <w:szCs w:val="32"/>
        </w:rPr>
        <w:t>4.关于进一步做好黑龙江省经济社会发展重点研究</w:t>
      </w:r>
      <w:r w:rsidR="00543939" w:rsidRPr="00543939">
        <w:rPr>
          <w:rFonts w:ascii="仿宋" w:eastAsia="仿宋" w:hAnsi="仿宋" w:cs="宋体" w:hint="eastAsia"/>
          <w:color w:val="000000"/>
          <w:kern w:val="0"/>
          <w:sz w:val="32"/>
          <w:szCs w:val="32"/>
          <w:shd w:val="clear" w:color="auto" w:fill="FFFFFF"/>
        </w:rPr>
        <w:t>课题实施工作的意见</w:t>
      </w:r>
      <w:r w:rsidR="00543939" w:rsidRPr="00543939">
        <w:rPr>
          <w:rFonts w:ascii="宋体" w:eastAsia="宋体" w:hAnsi="宋体" w:cs="宋体" w:hint="eastAsia"/>
          <w:kern w:val="0"/>
          <w:sz w:val="32"/>
          <w:szCs w:val="32"/>
        </w:rPr>
        <w:t>  </w:t>
      </w:r>
    </w:p>
    <w:p w:rsidR="00543939" w:rsidRPr="00543939" w:rsidRDefault="00114DCB" w:rsidP="00543939">
      <w:pPr>
        <w:widowControl/>
        <w:shd w:val="clear" w:color="auto" w:fill="FFFFFF"/>
        <w:spacing w:line="555" w:lineRule="atLeast"/>
        <w:ind w:left="1155"/>
        <w:rPr>
          <w:rFonts w:ascii="宋体" w:eastAsia="宋体" w:hAnsi="宋体" w:cs="宋体"/>
          <w:kern w:val="0"/>
          <w:sz w:val="24"/>
          <w:szCs w:val="24"/>
        </w:rPr>
      </w:pPr>
      <w:r>
        <w:rPr>
          <w:rFonts w:ascii="宋体" w:eastAsia="宋体" w:hAnsi="宋体" w:cs="宋体" w:hint="eastAsia"/>
          <w:color w:val="000000"/>
          <w:kern w:val="0"/>
          <w:sz w:val="32"/>
          <w:szCs w:val="32"/>
        </w:rPr>
        <w:t> </w:t>
      </w:r>
      <w:r w:rsidR="00543939" w:rsidRPr="00543939">
        <w:rPr>
          <w:rFonts w:ascii="仿宋" w:eastAsia="仿宋" w:hAnsi="仿宋" w:cs="宋体" w:hint="eastAsia"/>
          <w:color w:val="000000"/>
          <w:kern w:val="0"/>
          <w:sz w:val="32"/>
          <w:szCs w:val="32"/>
        </w:rPr>
        <w:t>5.2021年度黑龙江省经济社会发展重点研究课题申报</w:t>
      </w:r>
      <w:r w:rsidR="00543939" w:rsidRPr="00543939">
        <w:rPr>
          <w:rFonts w:ascii="仿宋" w:eastAsia="仿宋" w:hAnsi="仿宋" w:cs="宋体" w:hint="eastAsia"/>
          <w:color w:val="000000"/>
          <w:kern w:val="0"/>
          <w:sz w:val="32"/>
          <w:szCs w:val="32"/>
          <w:shd w:val="clear" w:color="auto" w:fill="FFFFFF"/>
        </w:rPr>
        <w:t>材料模板</w:t>
      </w:r>
    </w:p>
    <w:p w:rsidR="00543939" w:rsidRPr="00543939" w:rsidRDefault="00543939" w:rsidP="00114DCB">
      <w:pPr>
        <w:widowControl/>
        <w:shd w:val="clear" w:color="auto" w:fill="FFFFFF"/>
        <w:spacing w:before="100" w:beforeAutospacing="1" w:line="555" w:lineRule="atLeast"/>
        <w:ind w:firstLine="1050"/>
        <w:rPr>
          <w:rFonts w:ascii="宋体" w:eastAsia="宋体" w:hAnsi="宋体" w:cs="宋体"/>
          <w:kern w:val="0"/>
          <w:sz w:val="24"/>
          <w:szCs w:val="24"/>
        </w:rPr>
      </w:pP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Pr="00543939">
        <w:rPr>
          <w:rFonts w:ascii="宋体" w:eastAsia="宋体" w:hAnsi="宋体" w:cs="宋体" w:hint="eastAsia"/>
          <w:color w:val="000000"/>
          <w:kern w:val="0"/>
          <w:sz w:val="32"/>
          <w:szCs w:val="32"/>
        </w:rPr>
        <w:t> </w:t>
      </w:r>
      <w:r w:rsidRPr="00543939">
        <w:rPr>
          <w:rFonts w:ascii="仿宋" w:eastAsia="仿宋" w:hAnsi="仿宋" w:cs="宋体" w:hint="eastAsia"/>
          <w:color w:val="000000"/>
          <w:kern w:val="0"/>
          <w:sz w:val="32"/>
          <w:szCs w:val="32"/>
        </w:rPr>
        <w:t xml:space="preserve"> </w:t>
      </w:r>
      <w:r w:rsidR="00114DCB">
        <w:rPr>
          <w:rFonts w:ascii="宋体" w:eastAsia="宋体" w:hAnsi="宋体" w:cs="宋体"/>
          <w:color w:val="000000"/>
          <w:kern w:val="0"/>
          <w:sz w:val="32"/>
          <w:szCs w:val="32"/>
        </w:rPr>
        <w:t xml:space="preserve">  </w:t>
      </w:r>
      <w:bookmarkStart w:id="0" w:name="_GoBack"/>
      <w:bookmarkEnd w:id="0"/>
      <w:r w:rsidRPr="00543939">
        <w:rPr>
          <w:rFonts w:ascii="仿宋" w:eastAsia="仿宋" w:hAnsi="仿宋" w:cs="宋体" w:hint="eastAsia"/>
          <w:color w:val="000000"/>
          <w:kern w:val="0"/>
          <w:sz w:val="32"/>
          <w:szCs w:val="32"/>
        </w:rPr>
        <w:t>黑龙江省社会科学界联合会</w:t>
      </w:r>
    </w:p>
    <w:p w:rsidR="00543939" w:rsidRPr="00543939" w:rsidRDefault="00543939" w:rsidP="00543939">
      <w:pPr>
        <w:widowControl/>
        <w:shd w:val="clear" w:color="auto" w:fill="FFFFFF"/>
        <w:spacing w:before="100" w:beforeAutospacing="1" w:line="555" w:lineRule="atLeast"/>
        <w:ind w:firstLine="1050"/>
        <w:jc w:val="right"/>
        <w:rPr>
          <w:rFonts w:ascii="宋体" w:eastAsia="宋体" w:hAnsi="宋体" w:cs="宋体"/>
          <w:kern w:val="0"/>
          <w:sz w:val="24"/>
          <w:szCs w:val="24"/>
        </w:rPr>
      </w:pPr>
      <w:r w:rsidRPr="00543939">
        <w:rPr>
          <w:rFonts w:ascii="仿宋" w:eastAsia="仿宋" w:hAnsi="仿宋" w:cs="宋体" w:hint="eastAsia"/>
          <w:kern w:val="0"/>
          <w:sz w:val="32"/>
          <w:szCs w:val="32"/>
        </w:rPr>
        <w:t>2021年11月21日</w:t>
      </w:r>
    </w:p>
    <w:sectPr w:rsidR="00543939" w:rsidRPr="005439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7A7" w:rsidRDefault="005467A7" w:rsidP="00543939">
      <w:r>
        <w:separator/>
      </w:r>
    </w:p>
  </w:endnote>
  <w:endnote w:type="continuationSeparator" w:id="0">
    <w:p w:rsidR="005467A7" w:rsidRDefault="005467A7" w:rsidP="0054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7A7" w:rsidRDefault="005467A7" w:rsidP="00543939">
      <w:r>
        <w:separator/>
      </w:r>
    </w:p>
  </w:footnote>
  <w:footnote w:type="continuationSeparator" w:id="0">
    <w:p w:rsidR="005467A7" w:rsidRDefault="005467A7" w:rsidP="00543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06"/>
    <w:rsid w:val="00114DCB"/>
    <w:rsid w:val="00190E06"/>
    <w:rsid w:val="00543939"/>
    <w:rsid w:val="005467A7"/>
    <w:rsid w:val="008F5506"/>
    <w:rsid w:val="00A574A7"/>
    <w:rsid w:val="00D943CF"/>
    <w:rsid w:val="00E6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1C52A"/>
  <w15:docId w15:val="{61D5EB25-68B4-4B93-83C9-A82E0B29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9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3939"/>
    <w:rPr>
      <w:sz w:val="18"/>
      <w:szCs w:val="18"/>
    </w:rPr>
  </w:style>
  <w:style w:type="paragraph" w:styleId="a5">
    <w:name w:val="footer"/>
    <w:basedOn w:val="a"/>
    <w:link w:val="a6"/>
    <w:uiPriority w:val="99"/>
    <w:unhideWhenUsed/>
    <w:rsid w:val="00543939"/>
    <w:pPr>
      <w:tabs>
        <w:tab w:val="center" w:pos="4153"/>
        <w:tab w:val="right" w:pos="8306"/>
      </w:tabs>
      <w:snapToGrid w:val="0"/>
      <w:jc w:val="left"/>
    </w:pPr>
    <w:rPr>
      <w:sz w:val="18"/>
      <w:szCs w:val="18"/>
    </w:rPr>
  </w:style>
  <w:style w:type="character" w:customStyle="1" w:styleId="a6">
    <w:name w:val="页脚 字符"/>
    <w:basedOn w:val="a0"/>
    <w:link w:val="a5"/>
    <w:uiPriority w:val="99"/>
    <w:rsid w:val="00543939"/>
    <w:rPr>
      <w:sz w:val="18"/>
      <w:szCs w:val="18"/>
    </w:rPr>
  </w:style>
  <w:style w:type="paragraph" w:styleId="a7">
    <w:name w:val="Normal (Web)"/>
    <w:basedOn w:val="a"/>
    <w:uiPriority w:val="99"/>
    <w:semiHidden/>
    <w:unhideWhenUsed/>
    <w:rsid w:val="0054393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43939"/>
    <w:rPr>
      <w:b/>
      <w:bCs/>
    </w:rPr>
  </w:style>
  <w:style w:type="character" w:styleId="a9">
    <w:name w:val="Hyperlink"/>
    <w:basedOn w:val="a0"/>
    <w:uiPriority w:val="99"/>
    <w:semiHidden/>
    <w:unhideWhenUsed/>
    <w:rsid w:val="00543939"/>
    <w:rPr>
      <w:color w:val="0000FF"/>
      <w:u w:val="single"/>
    </w:rPr>
  </w:style>
  <w:style w:type="paragraph" w:styleId="aa">
    <w:name w:val="Balloon Text"/>
    <w:basedOn w:val="a"/>
    <w:link w:val="ab"/>
    <w:uiPriority w:val="99"/>
    <w:semiHidden/>
    <w:unhideWhenUsed/>
    <w:rsid w:val="00543939"/>
    <w:rPr>
      <w:sz w:val="18"/>
      <w:szCs w:val="18"/>
    </w:rPr>
  </w:style>
  <w:style w:type="character" w:customStyle="1" w:styleId="ab">
    <w:name w:val="批注框文本 字符"/>
    <w:basedOn w:val="a0"/>
    <w:link w:val="aa"/>
    <w:uiPriority w:val="99"/>
    <w:semiHidden/>
    <w:rsid w:val="005439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2021-11-26T07:31:00Z</dcterms:created>
  <dcterms:modified xsi:type="dcterms:W3CDTF">2021-11-27T23:24:00Z</dcterms:modified>
</cp:coreProperties>
</file>